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1F" w:rsidRDefault="005C791F" w:rsidP="00223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5C791F">
        <w:rPr>
          <w:rFonts w:ascii="Times New Roman" w:hAnsi="Times New Roman" w:cs="Times New Roman"/>
          <w:b/>
          <w:color w:val="000000" w:themeColor="text1"/>
          <w:sz w:val="32"/>
        </w:rPr>
        <w:t>КГБУ СО «КЦСОН «Козульский»</w:t>
      </w:r>
    </w:p>
    <w:p w:rsidR="005C791F" w:rsidRPr="005C791F" w:rsidRDefault="005C791F" w:rsidP="00223FDB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</w:rPr>
        <w:t>Социально-реабилитационное отделение для граждан пожилого возраста, инвалидов и детей с ограниченными возможностями</w:t>
      </w:r>
    </w:p>
    <w:p w:rsidR="005C791F" w:rsidRDefault="00FF1DF8" w:rsidP="00223FDB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</w:rPr>
      </w:pPr>
      <w:r>
        <w:rPr>
          <w:rFonts w:ascii="Times New Roman" w:hAnsi="Times New Roman" w:cs="Times New Roman"/>
          <w:b/>
          <w:color w:val="C00000"/>
          <w:sz w:val="40"/>
        </w:rPr>
        <w:t>ПАМЯТКА</w:t>
      </w:r>
    </w:p>
    <w:p w:rsidR="00FF1DF8" w:rsidRDefault="005C791F" w:rsidP="00223FDB">
      <w:pPr>
        <w:jc w:val="center"/>
        <w:rPr>
          <w:rFonts w:ascii="Times New Roman" w:hAnsi="Times New Roman" w:cs="Times New Roman"/>
          <w:color w:val="2B2D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40"/>
        </w:rPr>
        <w:t xml:space="preserve">ФИНАНСОВАЯ </w:t>
      </w: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40"/>
        </w:rPr>
        <w:t>ГРАМОТНОСТЬ</w:t>
      </w:r>
      <w:r w:rsidR="00FF1DF8" w:rsidRPr="00FF1DF8">
        <w:rPr>
          <w:rFonts w:ascii="Times New Roman" w:hAnsi="Times New Roman" w:cs="Times New Roman"/>
          <w:color w:val="2B2D33"/>
          <w:sz w:val="36"/>
          <w:szCs w:val="36"/>
          <w:shd w:val="clear" w:color="auto" w:fill="FFFFFF"/>
        </w:rPr>
        <w:t xml:space="preserve"> </w:t>
      </w:r>
    </w:p>
    <w:p w:rsidR="00E66D9B" w:rsidRPr="005C791F" w:rsidRDefault="00FF1DF8" w:rsidP="00FF1DF8">
      <w:pPr>
        <w:jc w:val="both"/>
        <w:rPr>
          <w:rFonts w:ascii="Times New Roman" w:hAnsi="Times New Roman" w:cs="Times New Roman"/>
          <w:b/>
          <w:color w:val="C00000"/>
          <w:sz w:val="36"/>
        </w:rPr>
      </w:pPr>
      <w:r w:rsidRPr="00223FDB">
        <w:rPr>
          <w:rFonts w:ascii="Times New Roman" w:hAnsi="Times New Roman" w:cs="Times New Roman"/>
          <w:b/>
          <w:noProof/>
          <w:color w:val="C00000"/>
          <w:sz w:val="36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88900</wp:posOffset>
            </wp:positionV>
            <wp:extent cx="3162300" cy="1963420"/>
            <wp:effectExtent l="0" t="0" r="0" b="0"/>
            <wp:wrapSquare wrapText="bothSides"/>
            <wp:docPr id="3" name="Рисунок 3" descr="C:\Users\Evgeniya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geniya\Desktop\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1" r="4266"/>
                    <a:stretch/>
                  </pic:blipFill>
                  <pic:spPr bwMode="auto">
                    <a:xfrm>
                      <a:off x="0" y="0"/>
                      <a:ext cx="316230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3FDB">
        <w:rPr>
          <w:rFonts w:ascii="Times New Roman" w:hAnsi="Times New Roman" w:cs="Times New Roman"/>
          <w:b/>
          <w:color w:val="C00000"/>
          <w:sz w:val="32"/>
          <w:szCs w:val="36"/>
          <w:u w:val="single"/>
          <w:shd w:val="clear" w:color="auto" w:fill="FFFFFF"/>
        </w:rPr>
        <w:t>Цифровой рубль</w:t>
      </w:r>
      <w:r w:rsidRPr="00223FDB">
        <w:rPr>
          <w:rFonts w:ascii="Times New Roman" w:hAnsi="Times New Roman" w:cs="Times New Roman"/>
          <w:color w:val="C00000"/>
          <w:sz w:val="32"/>
          <w:szCs w:val="36"/>
          <w:shd w:val="clear" w:color="auto" w:fill="FFFFFF"/>
        </w:rPr>
        <w:t xml:space="preserve"> </w:t>
      </w:r>
      <w:r w:rsidRPr="005C791F">
        <w:rPr>
          <w:rFonts w:ascii="Times New Roman" w:hAnsi="Times New Roman" w:cs="Times New Roman"/>
          <w:color w:val="2B2D33"/>
          <w:sz w:val="32"/>
          <w:szCs w:val="36"/>
          <w:shd w:val="clear" w:color="auto" w:fill="FFFFFF"/>
        </w:rPr>
        <w:t xml:space="preserve">— это еще одна форма денег: к наличным и безналичным рублям добавилась еще цифровая валюта. Ими можно оплачивать товары и услуги, покупать на них иностранную валюту, осуществлять переводы между физическими лицами и компаниями или просто держать на счете. </w:t>
      </w:r>
    </w:p>
    <w:p w:rsidR="00FF1DF8" w:rsidRDefault="00FF1DF8" w:rsidP="00FF1DF8">
      <w:pPr>
        <w:jc w:val="center"/>
        <w:rPr>
          <w:rFonts w:ascii="Times New Roman" w:hAnsi="Times New Roman" w:cs="Times New Roman"/>
          <w:b/>
          <w:color w:val="C00000"/>
          <w:sz w:val="40"/>
        </w:rPr>
      </w:pPr>
      <w:r w:rsidRPr="00FF1DF8">
        <w:rPr>
          <w:rFonts w:ascii="Times New Roman" w:hAnsi="Times New Roman" w:cs="Times New Roman"/>
          <w:b/>
          <w:noProof/>
          <w:color w:val="C00000"/>
          <w:sz w:val="40"/>
          <w:lang w:eastAsia="ru-RU"/>
        </w:rPr>
        <w:drawing>
          <wp:inline distT="0" distB="0" distL="0" distR="0">
            <wp:extent cx="7024950" cy="1314450"/>
            <wp:effectExtent l="0" t="0" r="5080" b="0"/>
            <wp:docPr id="4" name="Рисунок 4" descr="C:\Users\Evgeniya\Desktop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geniya\Desktop\scale_1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67" b="30931"/>
                    <a:stretch/>
                  </pic:blipFill>
                  <pic:spPr bwMode="auto">
                    <a:xfrm>
                      <a:off x="0" y="0"/>
                      <a:ext cx="7206320" cy="134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1DF8" w:rsidRDefault="00FF1DF8" w:rsidP="00FF1DF8">
      <w:pPr>
        <w:jc w:val="both"/>
        <w:rPr>
          <w:rFonts w:ascii="Times New Roman" w:hAnsi="Times New Roman" w:cs="Times New Roman"/>
          <w:color w:val="2B2D33"/>
          <w:sz w:val="32"/>
          <w:szCs w:val="36"/>
          <w:shd w:val="clear" w:color="auto" w:fill="FFFFFF"/>
        </w:rPr>
      </w:pPr>
      <w:r w:rsidRPr="005C791F">
        <w:rPr>
          <w:rFonts w:ascii="Times New Roman" w:hAnsi="Times New Roman" w:cs="Times New Roman"/>
          <w:color w:val="2B2D33"/>
          <w:sz w:val="32"/>
          <w:szCs w:val="36"/>
          <w:shd w:val="clear" w:color="auto" w:fill="FFFFFF"/>
        </w:rPr>
        <w:t>Цифровой рубль обеспечен золотовалютными резервами и привязан к стоимости национальной валюты.</w:t>
      </w:r>
    </w:p>
    <w:p w:rsidR="005C791F" w:rsidRPr="005C791F" w:rsidRDefault="005C791F" w:rsidP="005C791F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6"/>
          <w:shd w:val="clear" w:color="auto" w:fill="FFFFFF"/>
        </w:rPr>
      </w:pPr>
      <w:r w:rsidRPr="005C791F">
        <w:rPr>
          <w:rFonts w:ascii="Times New Roman" w:hAnsi="Times New Roman" w:cs="Times New Roman"/>
          <w:b/>
          <w:color w:val="2E74B5" w:themeColor="accent1" w:themeShade="BF"/>
          <w:sz w:val="32"/>
          <w:szCs w:val="36"/>
          <w:shd w:val="clear" w:color="auto" w:fill="FFFFFF"/>
        </w:rPr>
        <w:t>ОФЛАЙН ОПЕРАЦИИ С ЦИФРОВЫМ РУБЛЕМ</w:t>
      </w:r>
    </w:p>
    <w:p w:rsidR="00FF1DF8" w:rsidRPr="00FF1DF8" w:rsidRDefault="00FF1DF8" w:rsidP="00223FDB">
      <w:pPr>
        <w:jc w:val="center"/>
        <w:rPr>
          <w:rFonts w:ascii="Times New Roman" w:hAnsi="Times New Roman" w:cs="Times New Roman"/>
          <w:b/>
          <w:color w:val="C00000"/>
          <w:sz w:val="40"/>
        </w:rPr>
      </w:pPr>
      <w:r w:rsidRPr="00FF1DF8">
        <w:rPr>
          <w:rFonts w:ascii="Times New Roman" w:hAnsi="Times New Roman" w:cs="Times New Roman"/>
          <w:b/>
          <w:noProof/>
          <w:color w:val="C00000"/>
          <w:sz w:val="40"/>
          <w:lang w:eastAsia="ru-RU"/>
        </w:rPr>
        <w:drawing>
          <wp:inline distT="0" distB="0" distL="0" distR="0">
            <wp:extent cx="6991349" cy="4200525"/>
            <wp:effectExtent l="0" t="0" r="635" b="0"/>
            <wp:docPr id="2" name="Рисунок 2" descr="C:\Users\Evgeniya\Desktop\rub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geniya\Desktop\rubl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5" t="15467" r="2938"/>
                    <a:stretch/>
                  </pic:blipFill>
                  <pic:spPr bwMode="auto">
                    <a:xfrm>
                      <a:off x="0" y="0"/>
                      <a:ext cx="7034795" cy="422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F1DF8" w:rsidRPr="00FF1DF8" w:rsidSect="00223FDB">
      <w:pgSz w:w="11906" w:h="16838"/>
      <w:pgMar w:top="284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2A"/>
    <w:rsid w:val="00223FDB"/>
    <w:rsid w:val="00444D71"/>
    <w:rsid w:val="005C791F"/>
    <w:rsid w:val="0081012A"/>
    <w:rsid w:val="00E66D9B"/>
    <w:rsid w:val="00FF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B702"/>
  <w15:chartTrackingRefBased/>
  <w15:docId w15:val="{820868AD-23C1-4643-A451-9F08D507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Реабелитация</dc:creator>
  <cp:keywords/>
  <dc:description/>
  <cp:lastModifiedBy>HP-PC</cp:lastModifiedBy>
  <cp:revision>4</cp:revision>
  <dcterms:created xsi:type="dcterms:W3CDTF">2023-10-24T07:15:00Z</dcterms:created>
  <dcterms:modified xsi:type="dcterms:W3CDTF">2023-10-25T03:12:00Z</dcterms:modified>
</cp:coreProperties>
</file>