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57" w:rsidRPr="000C33CE" w:rsidRDefault="00766457" w:rsidP="00766457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4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 пункте проката технических 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средств реабилитации в КГБУ СО </w:t>
      </w:r>
      <w:r w:rsidRPr="00F57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“КЦСОН 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Договор </w:t>
      </w:r>
      <w:proofErr w:type="gramStart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о предоставлении технических средств реабилитации </w:t>
      </w: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br/>
        <w:t>во временное безвозмездное пользование</w:t>
      </w: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br/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9"/>
        <w:gridCol w:w="129"/>
        <w:gridCol w:w="4176"/>
        <w:gridCol w:w="661"/>
      </w:tblGrid>
      <w:tr w:rsidR="00766457" w:rsidTr="00F951EE">
        <w:tc>
          <w:tcPr>
            <w:tcW w:w="4928" w:type="dxa"/>
            <w:gridSpan w:val="2"/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п.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softHyphen/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softHyphen/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softHyphen/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softHyphen/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Козулька</w:t>
            </w:r>
            <w:proofErr w:type="spellEnd"/>
          </w:p>
        </w:tc>
        <w:tc>
          <w:tcPr>
            <w:tcW w:w="5386" w:type="dxa"/>
            <w:gridSpan w:val="2"/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righ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      «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                  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 20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     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766457" w:rsidTr="00F951EE">
        <w:trPr>
          <w:gridAfter w:val="1"/>
          <w:wAfter w:w="743" w:type="dxa"/>
        </w:trPr>
        <w:tc>
          <w:tcPr>
            <w:tcW w:w="4785" w:type="dxa"/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4786" w:type="dxa"/>
            <w:gridSpan w:val="2"/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240" w:lineRule="auto"/>
              <w:ind w:left="448"/>
              <w:contextualSpacing/>
              <w:jc w:val="righ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567" w:firstLine="119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Краевое 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Козульский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», именуемый в дальнейшем «Исполнитель», в лице директора 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Ширшовой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Светланы Анатольевны,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</w:t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Устава, с одной стороны, и____________________________________________________________________________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                            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448" w:hanging="44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признанного нуждающимся в социальном обслуживании)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именуемый в дальнейшем «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Заказчик»_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проживающий по 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адресу:_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3540" w:firstLine="708"/>
        <w:contextualSpacing/>
        <w:jc w:val="both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лице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 _________________________________________________________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 другой стороны, совместно именуемые в дальнейшем Сторонами, заключили настоящий Договор о нижеследующем.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Предмет договора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>1.1.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Заказчик поручает, а Исполнитель обязуется предоставить Заказчику во временное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пользование _________________________________________________________________________________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                                             (наименование технических средств реабилитации</w:t>
      </w:r>
      <w:r>
        <w:rPr>
          <w:rFonts w:ascii="Times New Roman" w:eastAsia="Lucida Sans Unicode" w:hAnsi="Times New Roman"/>
          <w:kern w:val="3"/>
          <w:sz w:val="16"/>
          <w:szCs w:val="16"/>
          <w:lang w:eastAsia="zh-CN" w:bidi="hi-IN"/>
        </w:rPr>
        <w:t>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полной исправности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1 к настоящему Договору, согласованной Сторонами, который является неотъемлемой частью настоящего Договора, сроком на ______ месяцев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с «__»________20__г. по «__»_________20__г.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1.2. Возврат технического средства реабилитации осуществляется на основании Акта приема-передачи технических средств реабилитации, подписанного Сторонами, в 2 экземплярах, составленного по форме, предусмотренной Приложением № 2 к настоящему Договору, согласованной Сторонами, который является неотъемлемой частью настоящего Договора.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1.3. Оценочная стоимость технического средства реабилитации, предоставляемого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во временное пользование по настоящему Договору, составляет 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Права и обязанности Сторон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2.1. Исполнитель обязан: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а) предоставить технические средства реабилитации Заказчику непосредственно после заключения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обеспечить подбор технических средств реабилитации с учетом индивидуальных особенностей Заказчика;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 при выдаче технических средств реабилитации в присутствии Заказчика должен проверить их исправность, а также ознакомить Заказчика с правилами эксплуатации и техники безопасности при пользовании техническими средствами реабилитации либо выдать ему письменные инструкции о пользовании техническими средствами реабилитации;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г) предоставлять бесплатно в доступной форме Заказчику информацию по вопросам получения и использования технических средств реабилитации;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е) своевременно информировать Заказчика в письменной форме об изменении порядка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и условий предоставления Услуг, оказываемых в соответствии с настоящим Договором;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ж) исполнять иные обязанности в соответствии с нормами действующего законодательства.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2.2. Исполнитель имеет право: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а) отказать в предоставлении Услуг Заказчику в случае нарушения им условий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требовать от Заказчика соблюдения условий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в) в случае выявления ненадлежащего использования технического средства реабилитации, его содержания и нарушения правил эксплуатации Заказчиком, Исполнитель вправе изъять техническое средство реабилитации и расторгнуть настоящий Договор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до окончания срока действия;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г) получать от Заказчика информацию (сведения, документы), необходимые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для выполнения своих обязательств по настоящему Договору. В случае непредставления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либо неполного представления Заказчиком такой информации (сведений, документов),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2.3. Исполнитель не вправе передавать исполнение обязательств по настоящему Договору третьим лицам.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2.4. Заказчик (Законный представитель Заказчика) обязан: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а) соблюдать сроки и условия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б) поддерживать выданные во временное пользование технические средства реабилитации в исправном состоянии, пользоваться ими в соответствии с назначением;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</w:t>
      </w:r>
      <w: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по окончанию срока действия настоящего Договора Заказчик должен не позднее ____ календарных дней вернуть техническое средство реабилитации Исполнителю. Если день возврата технического средства реабилитации совпадает с выходным или праздничным днем, то техническое средство реабилитации должно быть возвращено в следующий за ним рабочий день. Техническое средство реабилитации должно быть возвращено в исправном состоянии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с учетом естественного износа;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г) в случае утраты либо порчи технического средства реабилитации Заказчик обязан возместить Исполнителю оценочную стоимость технического средства реабилитации, определенную в подпункте 1.3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д) представлять в соответствии с нормативными правовыми актами Красноярского края сведения и документы, необходимые для предоставления Услуг, предусмотренные порядком предоставления социальных услуг, утвержденным органом государственной власти;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е)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ж) уведомлять в письменной форме Исполнителя об отказе от получения Услуг, предусмотренных настоящим Договором.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2.5. Заказчик (законный представитель Заказчика) имеет право: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а) на получение бесплатно в доступной форме информации по вопросам получения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и использования технических средств реабилитации;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б) на получение технических средств реабилитации в исправном состоянии 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на срок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указанный в Договоре;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в) требовать расторжения настоящего Договора при нарушении Исполнителем условий настоящего Договора;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г) в любое время в одностороннем порядке отказаться от исполнения настоящего Договора, письменно предупредив о своем намерении Исполнителя не менее чем за 5 рабочих дней.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2.6. Заказчик не вправе сдавать технические средства реабилитации в субаренду, передавать свои права и обязанности по настоящему Договору третьим лицам, предоставлять технические средства реабилитации в безвозмездное пользование.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III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Стоимость Услуг, сроки и порядок их оплаты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3.1. Предоставление технических средств реабилитации во временное пользование Заказчику осуществляется на безвозмездной основе, из числа лиц: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33020</wp:posOffset>
                </wp:positionV>
                <wp:extent cx="178435" cy="166370"/>
                <wp:effectExtent l="0" t="0" r="1206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E244" id="Прямоугольник 1" o:spid="_x0000_s1026" style="position:absolute;margin-left:29.2pt;margin-top:2.6pt;width:14.0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лиц, признанных нуждающимися в уходе,  в соответствии с Постановлением Правительства Красноярского края от 09.04.2024 № 237-п «Об утверждении модели системы долговременного ухода за гражданами пожилого возраста и инвалидами, нуждающимися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в уходе, реализуемой в Красноярском крае в 2024 году»;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-5080</wp:posOffset>
                </wp:positionV>
                <wp:extent cx="177800" cy="165735"/>
                <wp:effectExtent l="0" t="0" r="1270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87FF8" id="Прямоугольник 8" o:spid="_x0000_s1026" style="position:absolute;margin-left:29pt;margin-top:-.4pt;width:14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участников Великой Отечественной войны или инвалидов Великой Отечественной войны;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34290</wp:posOffset>
                </wp:positionV>
                <wp:extent cx="177800" cy="165735"/>
                <wp:effectExtent l="0" t="0" r="1270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0797" id="Прямоугольник 9" o:spid="_x0000_s1026" style="position:absolute;margin-left:28.8pt;margin-top:2.7pt;width:14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супругов погибших (умерших) инвалидов Великой Отечественной войны или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участников Великой Отечественной войны, вдов военнослужащих, погибших в период войны с Финляндией, Великой Отечественной войны, войны с Японией, не вступивших в повторный брак;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31750</wp:posOffset>
                </wp:positionV>
                <wp:extent cx="177800" cy="165735"/>
                <wp:effectExtent l="0" t="0" r="12700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0BB6" id="Прямоугольник 10" o:spid="_x0000_s1026" style="position:absolute;margin-left:29.55pt;margin-top:2.5pt;width:14pt;height:1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родителей и не вступивших в повторный брак вдов (вдовцов) военнослужащих,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17145</wp:posOffset>
                </wp:positionV>
                <wp:extent cx="177800" cy="165735"/>
                <wp:effectExtent l="0" t="0" r="12700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7EE5" id="Прямоугольник 11" o:spid="_x0000_s1026" style="position:absolute;margin-left:27.55pt;margin-top:1.35pt;width:14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бывших несовершеннолетних узников концлагеря, гетто и других мест принудительного содержания, созданных фашистами и их союзниками в период Второй мировой войны;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31115</wp:posOffset>
                </wp:positionV>
                <wp:extent cx="177800" cy="165735"/>
                <wp:effectExtent l="0" t="0" r="12700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28659" id="Прямоугольник 12" o:spid="_x0000_s1026" style="position:absolute;margin-left:26.9pt;margin-top:2.45pt;width:14pt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инвалидов, в том числе детей-инвалидов;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-30480</wp:posOffset>
                </wp:positionV>
                <wp:extent cx="177800" cy="165735"/>
                <wp:effectExtent l="0" t="0" r="12700" b="247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725E" id="Прямоугольник 13" o:spid="_x0000_s1026" style="position:absolute;margin-left:27.75pt;margin-top:-2.4pt;width:14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многодетных семей;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18415</wp:posOffset>
                </wp:positionV>
                <wp:extent cx="177800" cy="165735"/>
                <wp:effectExtent l="0" t="0" r="12700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B142" id="Прямоугольник 2" o:spid="_x0000_s1026" style="position:absolute;margin-left:27.2pt;margin-top:1.45pt;width:14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лиц, проходящих (проходивших) военную службу в Вооруженных Силах Российской Федерации, лиц, находящихся (находившихся) на военной службе в войсках национальной гвардии Российской Федерации, принимающих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26035</wp:posOffset>
                </wp:positionV>
                <wp:extent cx="177800" cy="165735"/>
                <wp:effectExtent l="0" t="0" r="1270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D0A0" id="Прямоугольник 3" o:spid="_x0000_s1026" style="position:absolute;margin-left:27.15pt;margin-top:2.05pt;width:14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30.09.2022 года;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29210</wp:posOffset>
                </wp:positionV>
                <wp:extent cx="177800" cy="165735"/>
                <wp:effectExtent l="0" t="0" r="1270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FA6E" id="Прямоугольник 4" o:spid="_x0000_s1026" style="position:absolute;margin-left:25.95pt;margin-top:2.3pt;width:14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лиц, заключивших контракт (имеющих (имевших) иные правоотношения)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а также на территориях Запорожской области и Херсонской области с 30.09 2022 года;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15875</wp:posOffset>
                </wp:positionV>
                <wp:extent cx="177800" cy="165735"/>
                <wp:effectExtent l="0" t="0" r="1270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4A15" id="Прямоугольник 5" o:spid="_x0000_s1026" style="position:absolute;margin-left:26.7pt;margin-top:1.25pt;width:14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лиц, направлявшихся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24.02.2022 года, отработавших установленный при направлении срок либо откомандированным досрочно по уважительным причинам;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1270</wp:posOffset>
                </wp:positionV>
                <wp:extent cx="177800" cy="165735"/>
                <wp:effectExtent l="0" t="0" r="1270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E605" id="Прямоугольник 6" o:spid="_x0000_s1026" style="position:absolute;margin-left:25.55pt;margin-top:.1pt;width:14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 года;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25400</wp:posOffset>
                </wp:positionV>
                <wp:extent cx="177800" cy="165735"/>
                <wp:effectExtent l="0" t="0" r="1270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A4D7" id="Прямоугольник 7" o:spid="_x0000_s1026" style="position:absolute;margin-left:23.5pt;margin-top:2pt;width:14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членов семей, указанных в подпунктах 8-10 настоящего пункта лиц, в том числе в случае гибели (смерти) указанных лиц в период проведения специальной военной операции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либо смерти указанных лиц в течение одного года со дня их увольнения с военной службы, прекращения контракта, истечения срока командирования, – супруге (супругу), несовершеннолетним детям, детям в возрасте до 23 лет, обучающимся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и детям-инвалидам с детства независимо от возраста, включая детей, находящихся под опекой или попечительством, детей, переданных на воспитание в приемную семью, пасынкам, падчерицам, а также совместно проживающим (проживавшим) с указанными в подпунктах 8-10 настоящего пункта лицами родителям (усыновителям);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31115</wp:posOffset>
                </wp:positionV>
                <wp:extent cx="177800" cy="165735"/>
                <wp:effectExtent l="0" t="0" r="12700" b="247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84EC" id="Прямоугольник 14" o:spid="_x0000_s1026" style="position:absolute;margin-left:23.3pt;margin-top:2.45pt;width:14pt;height: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лиц старше 65 лет, доход которых не превышает величину прожиточного минимума, установленного в Красноярском крае.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lastRenderedPageBreak/>
        <w:t>IV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Основания изменения, расторжения и прекращения Договора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4.1. Условия, на которых заключен настоящий Договор, могут быть изменены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либо по соглашению Сторон, либо в соответствии с действующим законодательством Российской Федерации.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4.2. Настоящий Договор может быть расторгнут по соглашению Сторон.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По инициативе одной из Сторон настоящий Договор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4.3. Любые изменения и дополнения к настоящему Договору оформляются дополнительными соглашениями.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4.4. Договор прекращает свое действие в случае смерти Заказчика. Законным представителем или иным доверительным лицом Заказчика (при их наличии) осуществляется возврат технического средства реабилитации Исполнителю. В случае отсутствия у Заказчика законного представителя или иного доверительного лица возврат технического средства реабилитации осуществляется Исполнителем.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4.5. Ни одна из сторон не вправе передавать третьим лицам свои права и обязанности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по настоящему Договору без письменного согласия другой стороны.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4.6. Во всем ином, что прямо не урегулировано настоящим Договором, стороны руководствуются действующим законодательством Российской Федерации.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V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Ответственность за неисполнение или ненадлежащее исполнение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обязательств по Договору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V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Срок действия Договора и другие условия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6.1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 xml:space="preserve">. Настоящий Договор вступает в силу со дня его подписания Сторонами 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br/>
        <w:t xml:space="preserve">и действует до ________________________ .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6.2. В случае сохраняющейся нуждаемости Заказчика в использовании технических средств реабилитации по согласованию сторон заключается аналогичный Договор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6.3. Договор составлен в двух экземплярах, имеющих равную юридическую силу.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448"/>
        <w:contextualSpacing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val="en-US" w:eastAsia="zh-CN" w:bidi="hi-IN"/>
        </w:rPr>
        <w:t>VII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. Адрес (место нахождения), реквизиты и подписи Сторон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1007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9"/>
        <w:gridCol w:w="4996"/>
      </w:tblGrid>
      <w:tr w:rsidR="00766457" w:rsidTr="00F951EE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6457" w:rsidRDefault="00766457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Исполнитель: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6457" w:rsidRPr="00AD1AB2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662050, Красноярский край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Лесной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457" w:rsidRPr="00AD1AB2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. 8 (39154) 2-12-17</w:t>
            </w:r>
          </w:p>
          <w:p w:rsidR="00766457" w:rsidRPr="00AD1AB2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D1AB2">
              <w:rPr>
                <w:rFonts w:ascii="Times New Roman" w:hAnsi="Times New Roman"/>
                <w:sz w:val="24"/>
                <w:szCs w:val="24"/>
                <w:lang w:val="en-US"/>
              </w:rPr>
              <w:t>kkcso</w:t>
            </w:r>
            <w:proofErr w:type="spellEnd"/>
            <w:r w:rsidRPr="00AD1AB2">
              <w:rPr>
                <w:rFonts w:ascii="Times New Roman" w:hAnsi="Times New Roman"/>
                <w:sz w:val="24"/>
                <w:szCs w:val="24"/>
              </w:rPr>
              <w:t>@</w:t>
            </w:r>
            <w:r w:rsidRPr="00AD1AB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1A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2421002913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242101001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40601810804073000001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t xml:space="preserve"> </w:t>
            </w:r>
            <w:r w:rsidRPr="00AD1AB2">
              <w:rPr>
                <w:rFonts w:ascii="Times New Roman" w:hAnsi="Times New Roman"/>
                <w:sz w:val="24"/>
                <w:szCs w:val="24"/>
              </w:rPr>
              <w:t>040407001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Директор КГБУ СО «КЦСОН «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Козульский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 /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Ширшова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. С. А/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______________20      г.                  </w:t>
            </w: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Заказчик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4"/>
                <w:lang w:eastAsia="zh-CN" w:bidi="hi-IN"/>
              </w:rPr>
              <w:t>(реквизиты документа, удостоверяющего личность)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Адрес: 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Законный представитель: ______________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softHyphen/>
              <w:t>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Адрес: 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 / _____________ /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______________20     г.               </w:t>
            </w:r>
            <w:r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             </w:t>
            </w:r>
          </w:p>
        </w:tc>
      </w:tr>
      <w:bookmarkEnd w:id="0"/>
    </w:tbl>
    <w:p w:rsidR="00766457" w:rsidRPr="00704A5E" w:rsidRDefault="00766457" w:rsidP="00766457">
      <w:pPr>
        <w:spacing w:after="0"/>
        <w:rPr>
          <w:vanish/>
        </w:rPr>
      </w:pPr>
    </w:p>
    <w:tbl>
      <w:tblPr>
        <w:tblpPr w:leftFromText="180" w:rightFromText="180" w:vertAnchor="text" w:horzAnchor="margin" w:tblpY="-10"/>
        <w:tblW w:w="9962" w:type="dxa"/>
        <w:tblLook w:val="0000" w:firstRow="0" w:lastRow="0" w:firstColumn="0" w:lastColumn="0" w:noHBand="0" w:noVBand="0"/>
      </w:tblPr>
      <w:tblGrid>
        <w:gridCol w:w="6008"/>
        <w:gridCol w:w="3954"/>
      </w:tblGrid>
      <w:tr w:rsidR="00766457" w:rsidRPr="00BB54F4" w:rsidTr="00F951EE">
        <w:tc>
          <w:tcPr>
            <w:tcW w:w="6008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54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>к Договору о предоставлении технических средств реабилитации во временное безвозмездное пользование</w:t>
            </w:r>
          </w:p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4F4">
              <w:rPr>
                <w:rFonts w:ascii="Times New Roman" w:hAnsi="Times New Roman"/>
                <w:sz w:val="24"/>
                <w:szCs w:val="24"/>
              </w:rPr>
              <w:t>№  _</w:t>
            </w:r>
            <w:proofErr w:type="gramEnd"/>
            <w:r w:rsidRPr="00BB54F4">
              <w:rPr>
                <w:rFonts w:ascii="Times New Roman" w:hAnsi="Times New Roman"/>
                <w:sz w:val="24"/>
                <w:szCs w:val="24"/>
              </w:rPr>
              <w:t>__ от _________г.</w:t>
            </w:r>
          </w:p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66457" w:rsidRDefault="00766457" w:rsidP="007664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457" w:rsidRDefault="00766457" w:rsidP="007664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Акт приема-передачи (</w:t>
      </w:r>
      <w:proofErr w:type="gramStart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передачи)  технических</w:t>
      </w:r>
      <w:proofErr w:type="gramEnd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 средств реабилитации  во временное безвозмездное пользование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№ ____ от «_</w:t>
      </w:r>
      <w:proofErr w:type="gramStart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_»_</w:t>
      </w:r>
      <w:proofErr w:type="gramEnd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____20___ г.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Краевым государственным бюджетным учреждением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Козульский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», именуемое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 дальнейшем «Исполнитель», в лице директора </w:t>
      </w:r>
      <w:proofErr w:type="spellStart"/>
      <w:r w:rsidRPr="008B68B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Ширшовой</w:t>
      </w:r>
      <w:proofErr w:type="spellEnd"/>
      <w:r w:rsidRPr="008B68B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Светланы Анатольевны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,      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</w:t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Устава, с одной стороны, и_______________________________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__                              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448" w:hanging="44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признанного нуждающимся в социальном обслуживании)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именуемый в дальнейшем «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Заказчик»_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проживающий по 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адресу:_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3540" w:firstLine="708"/>
        <w:contextualSpacing/>
        <w:jc w:val="both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лице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(наименование и реквизиты документа, удостоверяющего личность законного представителя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lastRenderedPageBreak/>
        <w:t>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 __________________________________________________________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 другой стороны, в дальнейшем именуемые Стороны, составили акт о нижеследующем: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1. Во исполнение условий Договора от «___» _______ 20 ___ г. № _____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о предоставлении технических средств реабилитации во временное безвозмездное пользование, Исполнитель передал, а Заказчик принял переданные во временное пользование следующие технические средства реабилитации:</w:t>
      </w: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2779"/>
        <w:gridCol w:w="2660"/>
        <w:gridCol w:w="1786"/>
        <w:gridCol w:w="1458"/>
      </w:tblGrid>
      <w:tr w:rsidR="00766457" w:rsidRPr="00BB54F4" w:rsidTr="00F951EE">
        <w:tc>
          <w:tcPr>
            <w:tcW w:w="69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057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Наименование ТСР</w:t>
            </w:r>
          </w:p>
        </w:tc>
        <w:tc>
          <w:tcPr>
            <w:tcW w:w="283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Номенклатурный номер</w:t>
            </w:r>
          </w:p>
        </w:tc>
        <w:tc>
          <w:tcPr>
            <w:tcW w:w="188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149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Оценочная стоимость ТСР (руб.)</w:t>
            </w:r>
          </w:p>
        </w:tc>
      </w:tr>
      <w:tr w:rsidR="00766457" w:rsidRPr="00BB54F4" w:rsidTr="00F951EE">
        <w:tc>
          <w:tcPr>
            <w:tcW w:w="69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57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66457" w:rsidRPr="00BB54F4" w:rsidTr="00F951EE">
        <w:tc>
          <w:tcPr>
            <w:tcW w:w="69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57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66457" w:rsidRPr="00BB54F4" w:rsidTr="00F951EE">
        <w:tc>
          <w:tcPr>
            <w:tcW w:w="6587" w:type="dxa"/>
            <w:gridSpan w:val="3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88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2. Технические средства реабилитации, перечисленные в пункте 1 настоящего акта,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в момент передачи находятся в исправном состоянии. Исправность технических средств реабилитации проверена в присутствии Заказчика.</w:t>
      </w: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3. Заказчик ознакомлен с правилами эксплуатации и техники безопасности.  </w:t>
      </w:r>
    </w:p>
    <w:p w:rsidR="00766457" w:rsidRDefault="00766457" w:rsidP="00766457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:rsidR="00766457" w:rsidRDefault="00766457" w:rsidP="00766457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ind w:firstLine="708"/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t>Исправность и передачу технических средств реабилитации подтверждаю:</w:t>
      </w:r>
    </w:p>
    <w:p w:rsidR="00766457" w:rsidRDefault="00766457" w:rsidP="0076645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766457" w:rsidTr="00F951EE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6457" w:rsidRDefault="00766457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Исполнитель: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9D3">
              <w:rPr>
                <w:rFonts w:ascii="Times New Roman" w:hAnsi="Times New Roman"/>
                <w:sz w:val="24"/>
                <w:szCs w:val="24"/>
              </w:rPr>
              <w:t xml:space="preserve">662050, Красноярский край, п. </w:t>
            </w:r>
            <w:proofErr w:type="spellStart"/>
            <w:r w:rsidRPr="001F79D3"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 w:rsidRPr="001F79D3">
              <w:rPr>
                <w:rFonts w:ascii="Times New Roman" w:hAnsi="Times New Roman"/>
                <w:sz w:val="24"/>
                <w:szCs w:val="24"/>
              </w:rPr>
              <w:t>, пер. Лесной, 4</w:t>
            </w:r>
          </w:p>
          <w:p w:rsidR="00766457" w:rsidRPr="001F79D3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. 8 (39154) 2-12-17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1F79D3">
              <w:rPr>
                <w:rFonts w:ascii="Times New Roman" w:hAnsi="Times New Roman"/>
                <w:sz w:val="24"/>
                <w:szCs w:val="24"/>
                <w:lang w:val="en-US"/>
              </w:rPr>
              <w:t>kkcso</w:t>
            </w:r>
            <w:proofErr w:type="spellEnd"/>
            <w:r w:rsidRPr="001F79D3">
              <w:rPr>
                <w:rFonts w:ascii="Times New Roman" w:hAnsi="Times New Roman"/>
                <w:sz w:val="24"/>
                <w:szCs w:val="24"/>
              </w:rPr>
              <w:t>@</w:t>
            </w:r>
            <w:r w:rsidRPr="001F79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F79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2421002913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242101001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40601810804073000001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040407001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Директор КГБУ СО «КЦСОН «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Козульский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 /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Ширшова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. С. А./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«___</w:t>
            </w:r>
            <w:proofErr w:type="gram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______________20      г.                  </w:t>
            </w:r>
          </w:p>
          <w:p w:rsidR="00766457" w:rsidRDefault="00766457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Заказчик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4"/>
                <w:lang w:eastAsia="zh-CN" w:bidi="hi-IN"/>
              </w:rPr>
              <w:t>(реквизиты документа, удостоверяющего личность)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Законный представитель: ______________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softHyphen/>
              <w:t>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Адрес: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 / _____________ /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______________20     г.                 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953" w:right="117"/>
              <w:jc w:val="both"/>
              <w:textAlignment w:val="baseline"/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                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66457" w:rsidRDefault="00766457" w:rsidP="0076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57" w:rsidRDefault="00766457" w:rsidP="0076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3"/>
        <w:gridCol w:w="3792"/>
      </w:tblGrid>
      <w:tr w:rsidR="00766457" w:rsidRPr="00BB54F4" w:rsidTr="00F951EE">
        <w:tc>
          <w:tcPr>
            <w:tcW w:w="6345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F4">
              <w:rPr>
                <w:rFonts w:ascii="Times New Roman" w:hAnsi="Times New Roman"/>
                <w:sz w:val="24"/>
                <w:szCs w:val="24"/>
              </w:rPr>
              <w:t xml:space="preserve">Приложение № 2 </w:t>
            </w:r>
            <w:r w:rsidRPr="00BB54F4">
              <w:rPr>
                <w:rFonts w:ascii="Times New Roman" w:hAnsi="Times New Roman"/>
                <w:sz w:val="24"/>
                <w:szCs w:val="24"/>
              </w:rPr>
              <w:br/>
              <w:t>к Договору о предоставлении технических средств реабилитации во временное безвозмездное пользование</w:t>
            </w:r>
          </w:p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4F4">
              <w:rPr>
                <w:rFonts w:ascii="Times New Roman" w:hAnsi="Times New Roman"/>
                <w:sz w:val="24"/>
                <w:szCs w:val="24"/>
              </w:rPr>
              <w:t>№  _</w:t>
            </w:r>
            <w:proofErr w:type="gramEnd"/>
            <w:r w:rsidRPr="00BB54F4">
              <w:rPr>
                <w:rFonts w:ascii="Times New Roman" w:hAnsi="Times New Roman"/>
                <w:sz w:val="24"/>
                <w:szCs w:val="24"/>
              </w:rPr>
              <w:t>__ от _________г.</w:t>
            </w:r>
          </w:p>
          <w:p w:rsidR="00766457" w:rsidRPr="00BB54F4" w:rsidRDefault="00766457" w:rsidP="00F95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66457" w:rsidRDefault="00766457" w:rsidP="007664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Акт приема-передачи (возврата) технических средств реабилитации переданных </w:t>
      </w: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br/>
        <w:t>во временное безвозмездное пользование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№ ____ от «_</w:t>
      </w:r>
      <w:proofErr w:type="gramStart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_»_</w:t>
      </w:r>
      <w:proofErr w:type="gramEnd"/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____20___ г.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Краевым государственным бюджетным учреждением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Козульский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», именуемое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в дальнейшем «Исполнитель», в лице директора </w:t>
      </w:r>
      <w:proofErr w:type="spellStart"/>
      <w:r w:rsidRPr="0024348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Ширшовой</w:t>
      </w:r>
      <w:proofErr w:type="spellEnd"/>
      <w:r w:rsidRPr="0024348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Светланы Анатольевны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,      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</w:t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Устава, с одной стороны, и_______________________________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softHyphen/>
        <w:t xml:space="preserve">__                              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448" w:hanging="448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гражданина,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признанного нуждающимся в социальном обслуживании) 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именуемый в дальнейшем «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Заказчик»_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наименование и реквизиты документа, удостоверяющего личность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проживающий по </w:t>
      </w:r>
      <w:proofErr w:type="gram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адресу:_</w:t>
      </w:r>
      <w:proofErr w:type="gram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left="3540" w:firstLine="708"/>
        <w:contextualSpacing/>
        <w:jc w:val="both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lastRenderedPageBreak/>
        <w:t>(адрес места жительства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лице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(фамилия, имя, отчество (при наличии)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(наименование и реквизиты документа, удостоверяющего личность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действующего на основании 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</w:t>
      </w: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 xml:space="preserve"> (основание правомочия: решение суда и др.)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проживающий по адресу: __________________________________________________________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i/>
          <w:iCs/>
          <w:kern w:val="3"/>
          <w:sz w:val="20"/>
          <w:szCs w:val="20"/>
          <w:lang w:eastAsia="zh-CN" w:bidi="hi-IN"/>
        </w:rPr>
        <w:t>(адрес места жительства законного представителя Заказчика)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________________________________________________________________________________,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 другой стороны, в дальнейшем именуемые Стороны, составили акт о нижеследующем:</w:t>
      </w:r>
    </w:p>
    <w:p w:rsidR="00766457" w:rsidRDefault="00766457" w:rsidP="00766457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1. Во исполнение условий Договора от «___» _______ 20 ___ г. № _____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о предоставлении технических средств реабилитации во временное безвозмездное пользование, Исполнитель принимает переданные во временное пользование Заказчику следующие технические средства реабилитации:</w:t>
      </w: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2415"/>
        <w:gridCol w:w="2604"/>
        <w:gridCol w:w="2029"/>
        <w:gridCol w:w="1647"/>
      </w:tblGrid>
      <w:tr w:rsidR="00766457" w:rsidRPr="00BB54F4" w:rsidTr="00F951EE">
        <w:tc>
          <w:tcPr>
            <w:tcW w:w="68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598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Наименование ТСР</w:t>
            </w:r>
          </w:p>
        </w:tc>
        <w:tc>
          <w:tcPr>
            <w:tcW w:w="2764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Номенклатурный номер</w:t>
            </w:r>
          </w:p>
        </w:tc>
        <w:tc>
          <w:tcPr>
            <w:tcW w:w="2191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1729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Оценочная стоимость ТСР (руб.)</w:t>
            </w:r>
          </w:p>
        </w:tc>
      </w:tr>
      <w:tr w:rsidR="00766457" w:rsidRPr="00BB54F4" w:rsidTr="00F951EE">
        <w:tc>
          <w:tcPr>
            <w:tcW w:w="68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4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91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66457" w:rsidRPr="00BB54F4" w:rsidTr="00F951EE">
        <w:tc>
          <w:tcPr>
            <w:tcW w:w="680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4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91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66457" w:rsidRPr="00BB54F4" w:rsidTr="00F951EE">
        <w:tc>
          <w:tcPr>
            <w:tcW w:w="6042" w:type="dxa"/>
            <w:gridSpan w:val="3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BB54F4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2191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  <w:shd w:val="clear" w:color="auto" w:fill="auto"/>
          </w:tcPr>
          <w:p w:rsidR="00766457" w:rsidRPr="00BB54F4" w:rsidRDefault="00766457" w:rsidP="00F951EE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3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2. Технические средства реабилитации передаются _______________________________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________________________________________________________________________________.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/>
          <w:kern w:val="3"/>
          <w:szCs w:val="24"/>
          <w:lang w:eastAsia="zh-CN" w:bidi="hi-IN"/>
        </w:rPr>
        <w:t>(в исправном состоянии либо указываются выявленные неисправности)</w:t>
      </w:r>
    </w:p>
    <w:p w:rsidR="00766457" w:rsidRDefault="00766457" w:rsidP="00766457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 Договор о предоставлении технических средств реабилитации выполнен в полном объеме и в срок. </w:t>
      </w:r>
    </w:p>
    <w:p w:rsidR="00766457" w:rsidRDefault="00766457" w:rsidP="00766457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>Настоящий акт составлен в 2 экземплярах, имеющих одинаковую юридическую силу.</w:t>
      </w:r>
    </w:p>
    <w:p w:rsidR="00766457" w:rsidRDefault="00766457" w:rsidP="00766457">
      <w:pPr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766457" w:rsidRDefault="00766457" w:rsidP="00766457">
      <w:pPr>
        <w:spacing w:after="0" w:line="240" w:lineRule="auto"/>
        <w:ind w:firstLine="708"/>
        <w:rPr>
          <w:rFonts w:ascii="Times New Roman" w:eastAsia="Lucida Sans Unicode" w:hAnsi="Times New Roman"/>
          <w:kern w:val="3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t xml:space="preserve">Принял </w:t>
      </w: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softHyphen/>
      </w: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softHyphen/>
        <w:t>____________      _______________/______________  «___» _________ 20 ___ г.</w:t>
      </w:r>
      <w:r>
        <w:rPr>
          <w:rFonts w:ascii="Times New Roman" w:eastAsia="Lucida Sans Unicode" w:hAnsi="Times New Roman"/>
          <w:kern w:val="3"/>
          <w:sz w:val="24"/>
          <w:szCs w:val="28"/>
          <w:lang w:eastAsia="zh-CN" w:bidi="hi-IN"/>
        </w:rPr>
        <w:br/>
        <w:t xml:space="preserve">                              </w:t>
      </w:r>
      <w:r>
        <w:rPr>
          <w:rFonts w:ascii="Times New Roman" w:eastAsia="Lucida Sans Unicode" w:hAnsi="Times New Roman"/>
          <w:kern w:val="3"/>
          <w:szCs w:val="28"/>
          <w:lang w:eastAsia="zh-CN" w:bidi="hi-IN"/>
        </w:rPr>
        <w:t>(подпись)                               (ФИО/должность)</w:t>
      </w:r>
    </w:p>
    <w:p w:rsidR="00766457" w:rsidRDefault="00766457" w:rsidP="0076645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751"/>
      </w:tblGrid>
      <w:tr w:rsidR="00766457" w:rsidTr="00F951EE">
        <w:tc>
          <w:tcPr>
            <w:tcW w:w="483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6457" w:rsidRDefault="00766457" w:rsidP="00F951EE">
            <w:pPr>
              <w:suppressAutoHyphens/>
              <w:autoSpaceDE w:val="0"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Исполнитель: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9D3">
              <w:rPr>
                <w:rFonts w:ascii="Times New Roman" w:hAnsi="Times New Roman"/>
                <w:sz w:val="24"/>
                <w:szCs w:val="24"/>
              </w:rPr>
              <w:t xml:space="preserve">662050, Красноярский край, п. </w:t>
            </w:r>
            <w:proofErr w:type="spellStart"/>
            <w:r w:rsidRPr="001F79D3"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 w:rsidRPr="001F79D3">
              <w:rPr>
                <w:rFonts w:ascii="Times New Roman" w:hAnsi="Times New Roman"/>
                <w:sz w:val="24"/>
                <w:szCs w:val="24"/>
              </w:rPr>
              <w:t>, пер. Лесной, 4</w:t>
            </w:r>
          </w:p>
          <w:p w:rsidR="00766457" w:rsidRPr="001F79D3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. 8 (39154) 2-12-17</w:t>
            </w:r>
          </w:p>
          <w:p w:rsidR="00766457" w:rsidRPr="001F79D3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F79D3">
              <w:rPr>
                <w:rFonts w:ascii="Times New Roman" w:hAnsi="Times New Roman"/>
                <w:sz w:val="24"/>
                <w:szCs w:val="24"/>
                <w:lang w:val="en-US"/>
              </w:rPr>
              <w:t>kkcso</w:t>
            </w:r>
            <w:proofErr w:type="spellEnd"/>
            <w:r w:rsidRPr="001F79D3">
              <w:rPr>
                <w:rFonts w:ascii="Times New Roman" w:hAnsi="Times New Roman"/>
                <w:sz w:val="24"/>
                <w:szCs w:val="24"/>
              </w:rPr>
              <w:t>@</w:t>
            </w:r>
            <w:r w:rsidRPr="001F79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F79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2421002913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242101001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40601810804073000001</w:t>
            </w:r>
          </w:p>
          <w:p w:rsidR="00766457" w:rsidRDefault="00766457" w:rsidP="00F95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F79D3">
              <w:rPr>
                <w:rFonts w:ascii="Times New Roman" w:hAnsi="Times New Roman"/>
                <w:sz w:val="24"/>
                <w:szCs w:val="24"/>
              </w:rPr>
              <w:t>040407001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Директор КГБУ СО «КЦСОН «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Козульский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 /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Ширшова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. С. А./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______________20      г.                  </w:t>
            </w:r>
          </w:p>
          <w:p w:rsidR="00766457" w:rsidRDefault="00766457" w:rsidP="00F951EE">
            <w:pPr>
              <w:suppressAutoHyphens/>
              <w:autoSpaceDE w:val="0"/>
              <w:autoSpaceDN w:val="0"/>
              <w:spacing w:after="0" w:line="240" w:lineRule="auto"/>
              <w:ind w:right="117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Заказчик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 отчество (при наличии)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4"/>
                <w:lang w:eastAsia="zh-CN" w:bidi="hi-IN"/>
              </w:rPr>
              <w:t>(реквизиты документа, удостоверяющего личность)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Законный представитель: ______________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softHyphen/>
              <w:t>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(фамилия, имя,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отчество (при наличии) законного представителя Заказчика)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Документ, удостоверяющий личность: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center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(реквизиты документа, удостоверяющего личность представителя)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Адрес: 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 / _____________ /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-3" w:right="117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______________20     г.                 </w:t>
            </w:r>
          </w:p>
          <w:p w:rsidR="00766457" w:rsidRDefault="00766457" w:rsidP="00F951EE">
            <w:pPr>
              <w:widowControl w:val="0"/>
              <w:tabs>
                <w:tab w:val="left" w:pos="957"/>
              </w:tabs>
              <w:suppressAutoHyphens/>
              <w:autoSpaceDN w:val="0"/>
              <w:spacing w:after="0" w:line="240" w:lineRule="auto"/>
              <w:ind w:left="953" w:right="117"/>
              <w:jc w:val="both"/>
              <w:textAlignment w:val="baseline"/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                </w:t>
            </w: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766457" w:rsidRDefault="00766457" w:rsidP="00F951EE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-3" w:right="-3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66457" w:rsidRDefault="00766457" w:rsidP="00766457">
      <w:pPr>
        <w:spacing w:after="0" w:line="30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6457" w:rsidRDefault="00766457" w:rsidP="00766457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42C2" w:rsidRDefault="001542C2"/>
    <w:sectPr w:rsidR="0015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2"/>
    <w:rsid w:val="001542C2"/>
    <w:rsid w:val="003B4642"/>
    <w:rsid w:val="007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E31F-547C-4359-BA81-78F895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2024-08-15T07:16:00Z</dcterms:created>
  <dcterms:modified xsi:type="dcterms:W3CDTF">2024-08-15T07:16:00Z</dcterms:modified>
</cp:coreProperties>
</file>